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1A7C" w:rsidP="55C08026" w:rsidRDefault="00615693" w14:paraId="057FF24B" w14:textId="7642F4D9" w14:noSpellErr="1">
      <w:pPr>
        <w:pStyle w:val="Overskrift1"/>
        <w:spacing w:line="360" w:lineRule="auto"/>
        <w:jc w:val="center"/>
        <w:rPr>
          <w:i w:val="1"/>
          <w:iCs w:val="1"/>
          <w:lang w:val="en-US"/>
        </w:rPr>
      </w:pPr>
      <w:r w:rsidRPr="55C08026" w:rsidR="00615693">
        <w:rPr>
          <w:i w:val="1"/>
          <w:iCs w:val="1"/>
          <w:lang w:val="en-US"/>
        </w:rPr>
        <w:t>Trash recycling for a cleaner future: Business model</w:t>
      </w:r>
      <w:r w:rsidRPr="55C08026" w:rsidR="00B221FB">
        <w:rPr>
          <w:i w:val="1"/>
          <w:iCs w:val="1"/>
          <w:lang w:val="en-US"/>
        </w:rPr>
        <w:t xml:space="preserve"> case</w:t>
      </w:r>
    </w:p>
    <w:p w:rsidR="55C08026" w:rsidP="55C08026" w:rsidRDefault="55C08026" w14:paraId="25EFE8FF" w14:textId="6BFEE220">
      <w:pPr>
        <w:pStyle w:val="Normal"/>
        <w:rPr>
          <w:lang w:val="en-US"/>
        </w:rPr>
      </w:pPr>
    </w:p>
    <w:p w:rsidRPr="00B221FB" w:rsidR="00B221FB" w:rsidP="55C08026" w:rsidRDefault="00B221FB" w14:paraId="01B81149" w14:textId="63440A58" w14:noSpellErr="1">
      <w:pPr>
        <w:spacing w:line="360" w:lineRule="auto"/>
        <w:jc w:val="both"/>
        <w:rPr>
          <w:lang w:val="en-US"/>
        </w:rPr>
      </w:pPr>
      <w:r w:rsidRPr="55C08026" w:rsidR="00B221FB">
        <w:rPr>
          <w:b w:val="1"/>
          <w:bCs w:val="1"/>
          <w:lang w:val="en-US"/>
        </w:rPr>
        <w:t>UN sustainability goal:</w:t>
      </w:r>
      <w:r w:rsidRPr="55C08026" w:rsidR="00B221FB">
        <w:rPr>
          <w:lang w:val="en-US"/>
        </w:rPr>
        <w:t xml:space="preserve"> </w:t>
      </w:r>
      <w:r w:rsidRPr="55C08026" w:rsidR="00B221FB">
        <w:rPr>
          <w:i w:val="1"/>
          <w:iCs w:val="1"/>
          <w:lang w:val="en-US"/>
        </w:rPr>
        <w:t>13 Climate Action</w:t>
      </w:r>
      <w:r w:rsidRPr="55C08026" w:rsidR="00B221FB">
        <w:rPr>
          <w:lang w:val="en-US"/>
        </w:rPr>
        <w:t xml:space="preserve"> </w:t>
      </w:r>
    </w:p>
    <w:p w:rsidR="55C08026" w:rsidP="55C08026" w:rsidRDefault="55C08026" w14:paraId="01579B16" w14:textId="63A9C9D1">
      <w:pPr>
        <w:pStyle w:val="Normal"/>
        <w:spacing w:line="360" w:lineRule="auto"/>
        <w:jc w:val="both"/>
        <w:rPr>
          <w:lang w:val="en-US"/>
        </w:rPr>
      </w:pPr>
    </w:p>
    <w:p w:rsidR="00B221FB" w:rsidP="55C08026" w:rsidRDefault="00B221FB" w14:paraId="09F18E2B" w14:textId="01660F26">
      <w:pPr>
        <w:spacing w:line="360" w:lineRule="auto"/>
        <w:jc w:val="both"/>
        <w:rPr>
          <w:lang w:val="en-US"/>
        </w:rPr>
      </w:pPr>
      <w:r w:rsidRPr="55C08026" w:rsidR="00B221FB">
        <w:rPr>
          <w:lang w:val="en-US"/>
        </w:rPr>
        <w:t>"</w:t>
      </w:r>
      <w:r w:rsidRPr="55C08026" w:rsidR="007E1B91">
        <w:rPr>
          <w:lang w:val="en-US"/>
        </w:rPr>
        <w:t>SØPL</w:t>
      </w:r>
      <w:r w:rsidRPr="55C08026" w:rsidR="00B221FB">
        <w:rPr>
          <w:lang w:val="en-US"/>
        </w:rPr>
        <w:t>" is a project that aims to help people recycle their hazardous waste correctly. The project is a response to the 13th sustainability goal presented by the UN, with the objective of contributing to reduced climate change</w:t>
      </w:r>
      <w:r w:rsidRPr="55C08026" w:rsidR="003B7345">
        <w:rPr>
          <w:lang w:val="en-US"/>
        </w:rPr>
        <w:t xml:space="preserve"> and a smaller footprint on the environment.</w:t>
      </w:r>
    </w:p>
    <w:p w:rsidR="55C08026" w:rsidP="55C08026" w:rsidRDefault="55C08026" w14:paraId="5C84F3C9" w14:textId="292C5E80">
      <w:pPr>
        <w:pStyle w:val="Normal"/>
        <w:spacing w:line="360" w:lineRule="auto"/>
        <w:jc w:val="both"/>
        <w:rPr>
          <w:lang w:val="en-US"/>
        </w:rPr>
      </w:pPr>
    </w:p>
    <w:p w:rsidRPr="00EE4AE3" w:rsidR="00EE4AE3" w:rsidP="55C08026" w:rsidRDefault="00EE4AE3" w14:paraId="6BBEFC1C" w14:textId="66A1A965" w14:noSpellErr="1">
      <w:pPr>
        <w:pStyle w:val="Overskrift2"/>
        <w:spacing w:line="360" w:lineRule="auto"/>
        <w:rPr>
          <w:b w:val="1"/>
          <w:bCs w:val="1"/>
          <w:lang w:val="en-US"/>
        </w:rPr>
      </w:pPr>
      <w:r w:rsidRPr="55C08026" w:rsidR="00EE4AE3">
        <w:rPr>
          <w:b w:val="1"/>
          <w:bCs w:val="1"/>
          <w:lang w:val="en-US"/>
        </w:rPr>
        <w:t xml:space="preserve">Background information </w:t>
      </w:r>
    </w:p>
    <w:p w:rsidR="00D4172C" w:rsidP="55C08026" w:rsidRDefault="00B221FB" w14:paraId="34A0410A" w14:textId="06650009" w14:noSpellErr="1">
      <w:pPr>
        <w:spacing w:line="360" w:lineRule="auto"/>
        <w:jc w:val="both"/>
        <w:rPr>
          <w:lang w:val="en-US"/>
        </w:rPr>
      </w:pPr>
      <w:r w:rsidRPr="55C08026" w:rsidR="00B221FB">
        <w:rPr>
          <w:lang w:val="en-US"/>
        </w:rPr>
        <w:t xml:space="preserve">Hazardous waste is waste that can harm animals, humans or the environment if </w:t>
      </w:r>
      <w:r w:rsidRPr="55C08026" w:rsidR="00784A4E">
        <w:rPr>
          <w:lang w:val="en-US"/>
        </w:rPr>
        <w:t>this</w:t>
      </w:r>
      <w:r w:rsidRPr="55C08026" w:rsidR="00B221FB">
        <w:rPr>
          <w:lang w:val="en-US"/>
        </w:rPr>
        <w:t xml:space="preserve"> is not handled in a careful and specific way. Examples of hazardous waste from households include batteries, painting, hair products, </w:t>
      </w:r>
      <w:r w:rsidRPr="55C08026" w:rsidR="00B221FB">
        <w:rPr>
          <w:lang w:val="en-US"/>
        </w:rPr>
        <w:t>lacquer</w:t>
      </w:r>
      <w:r w:rsidRPr="55C08026" w:rsidR="00B221FB">
        <w:rPr>
          <w:lang w:val="en-US"/>
        </w:rPr>
        <w:t>, solvents, energy-saving bulbs, glue, oven cleaner, waste oil</w:t>
      </w:r>
      <w:r w:rsidRPr="55C08026" w:rsidR="00D4172C">
        <w:rPr>
          <w:lang w:val="en-US"/>
        </w:rPr>
        <w:t xml:space="preserve"> and electronic equipment</w:t>
      </w:r>
      <w:r w:rsidRPr="55C08026" w:rsidR="00B221FB">
        <w:rPr>
          <w:lang w:val="en-US"/>
        </w:rPr>
        <w:t xml:space="preserve">. </w:t>
      </w:r>
    </w:p>
    <w:p w:rsidR="55C08026" w:rsidP="55C08026" w:rsidRDefault="55C08026" w14:paraId="22B75326" w14:textId="3885E895">
      <w:pPr>
        <w:pStyle w:val="Normal"/>
        <w:spacing w:line="360" w:lineRule="auto"/>
        <w:jc w:val="both"/>
        <w:rPr>
          <w:lang w:val="en-US"/>
        </w:rPr>
      </w:pPr>
    </w:p>
    <w:p w:rsidR="00B221FB" w:rsidP="55C08026" w:rsidRDefault="00D4172C" w14:paraId="72B0D6C6" w14:textId="1F1A3CA8" w14:noSpellErr="1">
      <w:pPr>
        <w:spacing w:line="360" w:lineRule="auto"/>
        <w:jc w:val="both"/>
        <w:rPr>
          <w:lang w:val="en-US"/>
        </w:rPr>
      </w:pPr>
      <w:r w:rsidRPr="55C08026" w:rsidR="00D4172C">
        <w:rPr>
          <w:lang w:val="en-US"/>
        </w:rPr>
        <w:t xml:space="preserve">In specific, electronic waste may include broken cellphones, tablets, wires, blow-dryers, appliances such as ovens, washing machines etc. Such products are often referred to as EE-waste, which typically consist of </w:t>
      </w:r>
      <w:r w:rsidRPr="55C08026" w:rsidR="00784A4E">
        <w:rPr>
          <w:lang w:val="en-US"/>
        </w:rPr>
        <w:t xml:space="preserve">different heavy metals and other hazardous components that must be separated and thus be used in new products. </w:t>
      </w:r>
    </w:p>
    <w:p w:rsidR="55C08026" w:rsidP="55C08026" w:rsidRDefault="55C08026" w14:paraId="787AA87C" w14:textId="5333D668">
      <w:pPr>
        <w:pStyle w:val="Normal"/>
        <w:spacing w:line="360" w:lineRule="auto"/>
        <w:jc w:val="both"/>
        <w:rPr>
          <w:lang w:val="en-US"/>
        </w:rPr>
      </w:pPr>
    </w:p>
    <w:p w:rsidR="00784A4E" w:rsidP="55C08026" w:rsidRDefault="00784A4E" w14:paraId="4C95BF04" w14:textId="3A8425FE">
      <w:pPr>
        <w:spacing w:line="360" w:lineRule="auto"/>
        <w:jc w:val="both"/>
        <w:rPr>
          <w:lang w:val="en-US"/>
        </w:rPr>
      </w:pPr>
      <w:r w:rsidR="00784A4E">
        <w:rPr>
          <w:lang w:val="en-US"/>
        </w:rPr>
        <w:t xml:space="preserve">Even though a research done by </w:t>
      </w:r>
      <w:r w:rsidR="00784A4E">
        <w:rPr>
          <w:lang w:val="en-US"/>
        </w:rPr>
        <w:t>RENAS</w:t>
      </w:r>
      <w:sdt>
        <w:sdtPr>
          <w:rPr>
            <w:lang w:val="en-US"/>
          </w:rPr>
          <w:id w:val="1589200698"/>
          <w:citation/>
        </w:sdtPr>
        <w:sdtContent>
          <w:r w:rsidR="00F50B52">
            <w:rPr>
              <w:lang w:val="en-US"/>
            </w:rPr>
            <w:fldChar w:fldCharType="begin"/>
          </w:r>
          <w:r w:rsidRPr="00F50B52" w:rsidR="00F50B52">
            <w:rPr>
              <w:lang w:val="en-US"/>
            </w:rPr>
            <w:instrText xml:space="preserve"> CITATION Eid19 \l 1044 </w:instrText>
          </w:r>
          <w:r w:rsidR="00F50B52">
            <w:rPr>
              <w:lang w:val="en-US"/>
            </w:rPr>
            <w:fldChar w:fldCharType="separate"/>
          </w:r>
          <w:r w:rsidRPr="00F50B52" w:rsidR="00F50B52">
            <w:rPr>
              <w:noProof/>
              <w:lang w:val="en-US"/>
            </w:rPr>
            <w:t xml:space="preserve"> (Eide, 2019)</w:t>
          </w:r>
          <w:r w:rsidR="00F50B52">
            <w:rPr>
              <w:lang w:val="en-US"/>
            </w:rPr>
            <w:fldChar w:fldCharType="end"/>
          </w:r>
        </w:sdtContent>
      </w:sdt>
      <w:r w:rsidR="00784A4E">
        <w:rPr>
          <w:lang w:val="en-US"/>
        </w:rPr>
        <w:t xml:space="preserve"> reveals that 92 % of the participants say they recycle electronic waste after use, there is room for improvement. In the research, it became clear that a significant part of the participants </w:t>
      </w:r>
      <w:r w:rsidR="00F50B52">
        <w:rPr>
          <w:lang w:val="en-US"/>
        </w:rPr>
        <w:t>has</w:t>
      </w:r>
      <w:r w:rsidR="00784A4E">
        <w:rPr>
          <w:lang w:val="en-US"/>
        </w:rPr>
        <w:t xml:space="preserve"> electronic waste at home they do not longer use but have not yet gotten rid of. Among these, 7 % of the participants answered the reason being they do not really know how to get rid of their broken products. When asked the question of "what could contribute for you to recycle more waste in your household", a significant amount of the participants answered the following: </w:t>
      </w:r>
    </w:p>
    <w:p w:rsidR="55C08026" w:rsidP="55C08026" w:rsidRDefault="55C08026" w14:paraId="1616C370" w14:textId="725A9F1A">
      <w:pPr>
        <w:pStyle w:val="Normal"/>
        <w:spacing w:line="360" w:lineRule="auto"/>
        <w:jc w:val="both"/>
        <w:rPr>
          <w:lang w:val="en-US"/>
        </w:rPr>
      </w:pPr>
    </w:p>
    <w:p w:rsidR="00784A4E" w:rsidP="55C08026" w:rsidRDefault="00784A4E" w14:paraId="55990EB6" w14:textId="75C9B88A" w14:noSpellErr="1">
      <w:pPr>
        <w:pStyle w:val="Listeavsnitt"/>
        <w:numPr>
          <w:ilvl w:val="0"/>
          <w:numId w:val="1"/>
        </w:numPr>
        <w:spacing w:line="360" w:lineRule="auto"/>
        <w:jc w:val="both"/>
        <w:rPr>
          <w:lang w:val="en-US"/>
        </w:rPr>
      </w:pPr>
      <w:r w:rsidRPr="55C08026" w:rsidR="00784A4E">
        <w:rPr>
          <w:lang w:val="en-US"/>
        </w:rPr>
        <w:t xml:space="preserve">Better information </w:t>
      </w:r>
    </w:p>
    <w:p w:rsidR="00784A4E" w:rsidP="55C08026" w:rsidRDefault="00784A4E" w14:paraId="56B97DF1" w14:textId="11F85B64" w14:noSpellErr="1">
      <w:pPr>
        <w:pStyle w:val="Listeavsnitt"/>
        <w:numPr>
          <w:ilvl w:val="0"/>
          <w:numId w:val="1"/>
        </w:numPr>
        <w:spacing w:line="360" w:lineRule="auto"/>
        <w:jc w:val="both"/>
        <w:rPr>
          <w:lang w:val="en-US"/>
        </w:rPr>
      </w:pPr>
      <w:r w:rsidRPr="55C08026" w:rsidR="00784A4E">
        <w:rPr>
          <w:lang w:val="en-US"/>
        </w:rPr>
        <w:t>Increase the number of trash cans</w:t>
      </w:r>
    </w:p>
    <w:p w:rsidR="00784A4E" w:rsidP="55C08026" w:rsidRDefault="00784A4E" w14:paraId="25BE86C3" w14:textId="68D7D102" w14:noSpellErr="1">
      <w:pPr>
        <w:pStyle w:val="Listeavsnitt"/>
        <w:numPr>
          <w:ilvl w:val="0"/>
          <w:numId w:val="1"/>
        </w:numPr>
        <w:spacing w:line="360" w:lineRule="auto"/>
        <w:jc w:val="both"/>
        <w:rPr>
          <w:lang w:val="en-US"/>
        </w:rPr>
      </w:pPr>
      <w:r w:rsidRPr="55C08026" w:rsidR="00784A4E">
        <w:rPr>
          <w:lang w:val="en-US"/>
        </w:rPr>
        <w:t xml:space="preserve">Increase the number of places where you can recycle </w:t>
      </w:r>
    </w:p>
    <w:p w:rsidRPr="00EE4AE3" w:rsidR="00EE4AE3" w:rsidP="55C08026" w:rsidRDefault="00784A4E" w14:paraId="0D0375FB" w14:textId="2AE20CD8" w14:noSpellErr="1">
      <w:pPr>
        <w:pStyle w:val="Listeavsnitt"/>
        <w:numPr>
          <w:ilvl w:val="0"/>
          <w:numId w:val="1"/>
        </w:numPr>
        <w:spacing w:line="360" w:lineRule="auto"/>
        <w:jc w:val="both"/>
        <w:rPr>
          <w:lang w:val="en-US"/>
        </w:rPr>
      </w:pPr>
      <w:r w:rsidRPr="55C08026" w:rsidR="00784A4E">
        <w:rPr>
          <w:lang w:val="en-US"/>
        </w:rPr>
        <w:t>Better labeling on the products (indicating how to recycle the specific product)</w:t>
      </w:r>
    </w:p>
    <w:p w:rsidR="55C08026" w:rsidP="55C08026" w:rsidRDefault="55C08026" w14:paraId="03FD730B" w14:textId="40A9AA78">
      <w:pPr>
        <w:spacing w:line="360" w:lineRule="auto"/>
        <w:jc w:val="both"/>
        <w:rPr>
          <w:b w:val="1"/>
          <w:bCs w:val="1"/>
          <w:lang w:val="en-US"/>
        </w:rPr>
      </w:pPr>
    </w:p>
    <w:p w:rsidRPr="00EE4AE3" w:rsidR="00EE4AE3" w:rsidP="55C08026" w:rsidRDefault="00EE4AE3" w14:paraId="761436B1" w14:textId="3D139223" w14:noSpellErr="1">
      <w:pPr>
        <w:spacing w:line="360" w:lineRule="auto"/>
        <w:jc w:val="both"/>
        <w:rPr>
          <w:lang w:val="en-US"/>
        </w:rPr>
      </w:pPr>
      <w:r w:rsidRPr="55C08026" w:rsidR="00EE4AE3">
        <w:rPr>
          <w:b w:val="1"/>
          <w:bCs w:val="1"/>
          <w:lang w:val="en-US"/>
        </w:rPr>
        <w:t>Research question:</w:t>
      </w:r>
      <w:r w:rsidRPr="55C08026" w:rsidR="00EE4AE3">
        <w:rPr>
          <w:lang w:val="en-US"/>
        </w:rPr>
        <w:t xml:space="preserve"> </w:t>
      </w:r>
      <w:r w:rsidRPr="55C08026" w:rsidR="00EE4AE3">
        <w:rPr>
          <w:i w:val="1"/>
          <w:iCs w:val="1"/>
          <w:lang w:val="en-US"/>
        </w:rPr>
        <w:t>How can hazardous trash be recycled in a more sustainable, climate friendly and rewarding way?</w:t>
      </w:r>
      <w:r w:rsidRPr="55C08026" w:rsidR="00EE4AE3">
        <w:rPr>
          <w:lang w:val="en-US"/>
        </w:rPr>
        <w:t xml:space="preserve"> </w:t>
      </w:r>
    </w:p>
    <w:p w:rsidR="55C08026" w:rsidP="55C08026" w:rsidRDefault="55C08026" w14:paraId="3E561D2C" w14:textId="53ED8C9E">
      <w:pPr>
        <w:pStyle w:val="Normal"/>
        <w:spacing w:line="360" w:lineRule="auto"/>
        <w:jc w:val="both"/>
        <w:rPr>
          <w:lang w:val="en-US"/>
        </w:rPr>
      </w:pPr>
    </w:p>
    <w:p w:rsidRPr="00EE4AE3" w:rsidR="00EE4AE3" w:rsidP="55C08026" w:rsidRDefault="00615693" w14:paraId="0EDEC5C2" w14:textId="2423D086" w14:noSpellErr="1">
      <w:pPr>
        <w:pStyle w:val="Overskrift2"/>
        <w:spacing w:line="360" w:lineRule="auto"/>
        <w:rPr>
          <w:b w:val="1"/>
          <w:bCs w:val="1"/>
          <w:lang w:val="en-US"/>
        </w:rPr>
      </w:pPr>
      <w:r w:rsidRPr="55C08026" w:rsidR="00615693">
        <w:rPr>
          <w:b w:val="1"/>
          <w:bCs w:val="1"/>
          <w:lang w:val="en-US"/>
        </w:rPr>
        <w:t>Solution</w:t>
      </w:r>
    </w:p>
    <w:p w:rsidR="00615693" w:rsidP="55C08026" w:rsidRDefault="00784A4E" w14:paraId="6DB40B15" w14:textId="380ABC18" w14:noSpellErr="1">
      <w:pPr>
        <w:spacing w:line="360" w:lineRule="auto"/>
        <w:jc w:val="both"/>
        <w:rPr>
          <w:lang w:val="en-US"/>
        </w:rPr>
      </w:pPr>
      <w:r w:rsidRPr="55C08026" w:rsidR="00784A4E">
        <w:rPr>
          <w:lang w:val="en-US"/>
        </w:rPr>
        <w:t>Based on th</w:t>
      </w:r>
      <w:r w:rsidRPr="55C08026" w:rsidR="000B7BAD">
        <w:rPr>
          <w:lang w:val="en-US"/>
        </w:rPr>
        <w:t>is, we have developed an idea we believe will solve these issues</w:t>
      </w:r>
      <w:r w:rsidRPr="55C08026" w:rsidR="0019548F">
        <w:rPr>
          <w:lang w:val="en-US"/>
        </w:rPr>
        <w:t xml:space="preserve"> in an innovative and helpful way</w:t>
      </w:r>
      <w:r w:rsidRPr="55C08026" w:rsidR="000B7BAD">
        <w:rPr>
          <w:lang w:val="en-US"/>
        </w:rPr>
        <w:t xml:space="preserve">, and thus contribute to more people successfully recycling their hazardous waste. </w:t>
      </w:r>
      <w:r w:rsidRPr="55C08026" w:rsidR="00552544">
        <w:rPr>
          <w:lang w:val="en-US"/>
        </w:rPr>
        <w:t>Our</w:t>
      </w:r>
      <w:r w:rsidRPr="55C08026" w:rsidR="00590ED6">
        <w:rPr>
          <w:lang w:val="en-US"/>
        </w:rPr>
        <w:t xml:space="preserve"> solution consist</w:t>
      </w:r>
      <w:r w:rsidRPr="55C08026" w:rsidR="009A5BA5">
        <w:rPr>
          <w:lang w:val="en-US"/>
        </w:rPr>
        <w:t>s</w:t>
      </w:r>
      <w:r w:rsidRPr="55C08026" w:rsidR="00590ED6">
        <w:rPr>
          <w:lang w:val="en-US"/>
        </w:rPr>
        <w:t xml:space="preserve"> of two interdependent components; a recycling machine that is based on AI technology, as well as a mobile application. </w:t>
      </w:r>
    </w:p>
    <w:p w:rsidR="55C08026" w:rsidP="55C08026" w:rsidRDefault="55C08026" w14:paraId="472010C5" w14:textId="1E7EC095">
      <w:pPr>
        <w:pStyle w:val="Normal"/>
        <w:spacing w:line="360" w:lineRule="auto"/>
        <w:jc w:val="both"/>
        <w:rPr>
          <w:lang w:val="en-US"/>
        </w:rPr>
      </w:pPr>
    </w:p>
    <w:p w:rsidR="00590ED6" w:rsidP="55C08026" w:rsidRDefault="00590ED6" w14:paraId="52CDA95B" w14:textId="7F9EBCB9">
      <w:pPr>
        <w:spacing w:line="360" w:lineRule="auto"/>
        <w:jc w:val="both"/>
        <w:rPr>
          <w:b w:val="1"/>
          <w:bCs w:val="1"/>
          <w:lang w:val="en-US"/>
        </w:rPr>
      </w:pPr>
      <w:r w:rsidRPr="55C08026" w:rsidR="00590ED6">
        <w:rPr>
          <w:b w:val="1"/>
          <w:bCs w:val="1"/>
          <w:lang w:val="en-US"/>
        </w:rPr>
        <w:t>The Machine</w:t>
      </w:r>
    </w:p>
    <w:p w:rsidR="00A0243F" w:rsidP="55C08026" w:rsidRDefault="00A0243F" w14:paraId="06B5583D" w14:textId="265E9D5F">
      <w:pPr>
        <w:spacing w:line="360" w:lineRule="auto"/>
        <w:jc w:val="both"/>
        <w:rPr>
          <w:i w:val="1"/>
          <w:iCs w:val="1"/>
          <w:lang w:val="en-US"/>
        </w:rPr>
      </w:pPr>
      <w:r w:rsidRPr="55C08026" w:rsidR="00A0243F">
        <w:rPr>
          <w:i w:val="1"/>
          <w:iCs w:val="1"/>
          <w:lang w:val="en-US"/>
        </w:rPr>
        <w:t>Purpose</w:t>
      </w:r>
    </w:p>
    <w:p w:rsidR="00A0243F" w:rsidP="55C08026" w:rsidRDefault="00A0243F" w14:paraId="77A09715" w14:textId="5E74397C" w14:noSpellErr="1">
      <w:pPr>
        <w:spacing w:line="360" w:lineRule="auto"/>
        <w:jc w:val="both"/>
        <w:rPr>
          <w:lang w:val="en-US"/>
        </w:rPr>
      </w:pPr>
      <w:r w:rsidRPr="55C08026" w:rsidR="00A0243F">
        <w:rPr>
          <w:lang w:val="en-US"/>
        </w:rPr>
        <w:t xml:space="preserve">As mentioned, one of the most frequent reasons as to why people do not recycle their EE-waste or other hazardous waste, is because they do not know </w:t>
      </w:r>
      <w:r w:rsidRPr="55C08026" w:rsidR="00A0243F">
        <w:rPr>
          <w:i w:val="1"/>
          <w:iCs w:val="1"/>
          <w:lang w:val="en-US"/>
        </w:rPr>
        <w:t>how</w:t>
      </w:r>
      <w:r w:rsidRPr="55C08026" w:rsidR="00A0243F">
        <w:rPr>
          <w:lang w:val="en-US"/>
        </w:rPr>
        <w:t xml:space="preserve"> or </w:t>
      </w:r>
      <w:r w:rsidRPr="55C08026" w:rsidR="00A0243F">
        <w:rPr>
          <w:i w:val="1"/>
          <w:iCs w:val="1"/>
          <w:lang w:val="en-US"/>
        </w:rPr>
        <w:t>where</w:t>
      </w:r>
      <w:r w:rsidRPr="55C08026" w:rsidR="00A0243F">
        <w:rPr>
          <w:lang w:val="en-US"/>
        </w:rPr>
        <w:t xml:space="preserve"> to do so. Therefore, we want to create a machine that accepts, identifies and recycles waste in a correct way. The purpose is therefore to help </w:t>
      </w:r>
      <w:r w:rsidRPr="55C08026" w:rsidR="00F26C30">
        <w:rPr>
          <w:lang w:val="en-US"/>
        </w:rPr>
        <w:t>consumers</w:t>
      </w:r>
      <w:r w:rsidRPr="55C08026" w:rsidR="00A0243F">
        <w:rPr>
          <w:lang w:val="en-US"/>
        </w:rPr>
        <w:t xml:space="preserve"> with recycling, while making sure the waste is handled in a careful way</w:t>
      </w:r>
      <w:r w:rsidRPr="55C08026" w:rsidR="00EE4AE3">
        <w:rPr>
          <w:lang w:val="en-US"/>
        </w:rPr>
        <w:t xml:space="preserve"> and ending up where it should</w:t>
      </w:r>
      <w:r w:rsidRPr="55C08026" w:rsidR="00A0243F">
        <w:rPr>
          <w:lang w:val="en-US"/>
        </w:rPr>
        <w:t xml:space="preserve">. </w:t>
      </w:r>
    </w:p>
    <w:p w:rsidR="55C08026" w:rsidP="55C08026" w:rsidRDefault="55C08026" w14:paraId="5974FF3E" w14:textId="5F41BCDC">
      <w:pPr>
        <w:pStyle w:val="Normal"/>
        <w:spacing w:line="360" w:lineRule="auto"/>
        <w:jc w:val="both"/>
        <w:rPr>
          <w:lang w:val="en-US"/>
        </w:rPr>
      </w:pPr>
    </w:p>
    <w:p w:rsidR="00EF6EBC" w:rsidP="55C08026" w:rsidRDefault="00554111" w14:paraId="09CF326E" w14:textId="6CB9CD88" w14:noSpellErr="1">
      <w:pPr>
        <w:spacing w:line="360" w:lineRule="auto"/>
        <w:jc w:val="both"/>
        <w:rPr>
          <w:i w:val="1"/>
          <w:iCs w:val="1"/>
          <w:lang w:val="en-US"/>
        </w:rPr>
      </w:pPr>
      <w:r w:rsidRPr="55C08026" w:rsidR="00554111">
        <w:rPr>
          <w:i w:val="1"/>
          <w:iCs w:val="1"/>
          <w:lang w:val="en-US"/>
        </w:rPr>
        <w:t>Functionality and t</w:t>
      </w:r>
      <w:r w:rsidRPr="55C08026" w:rsidR="00EF6EBC">
        <w:rPr>
          <w:i w:val="1"/>
          <w:iCs w:val="1"/>
          <w:lang w:val="en-US"/>
        </w:rPr>
        <w:t xml:space="preserve">echnology </w:t>
      </w:r>
    </w:p>
    <w:p w:rsidR="00554111" w:rsidP="55C08026" w:rsidRDefault="00554111" w14:paraId="66A932A4" w14:textId="3122E750" w14:noSpellErr="1">
      <w:pPr>
        <w:spacing w:line="360" w:lineRule="auto"/>
        <w:jc w:val="both"/>
        <w:rPr>
          <w:lang w:val="en-US"/>
        </w:rPr>
      </w:pPr>
      <w:r w:rsidRPr="55C08026" w:rsidR="00554111">
        <w:rPr>
          <w:lang w:val="en-US"/>
        </w:rPr>
        <w:t>The machine consists of two main component</w:t>
      </w:r>
      <w:r w:rsidRPr="55C08026" w:rsidR="00F26C30">
        <w:rPr>
          <w:lang w:val="en-US"/>
        </w:rPr>
        <w:t>s</w:t>
      </w:r>
      <w:r w:rsidRPr="55C08026" w:rsidR="00554111">
        <w:rPr>
          <w:lang w:val="en-US"/>
        </w:rPr>
        <w:t xml:space="preserve">: a hatch, and a touch screen. The machine works in the following way: </w:t>
      </w:r>
    </w:p>
    <w:p w:rsidR="55C08026" w:rsidP="55C08026" w:rsidRDefault="55C08026" w14:paraId="1CE46CBD" w14:textId="0EE6856F">
      <w:pPr>
        <w:pStyle w:val="Normal"/>
        <w:spacing w:line="360" w:lineRule="auto"/>
        <w:jc w:val="both"/>
        <w:rPr>
          <w:lang w:val="en-US"/>
        </w:rPr>
      </w:pPr>
    </w:p>
    <w:p w:rsidR="00554111" w:rsidP="55C08026" w:rsidRDefault="00554111" w14:paraId="208442E3" w14:textId="24F9B969" w14:noSpellErr="1">
      <w:pPr>
        <w:pStyle w:val="Listeavsnitt"/>
        <w:numPr>
          <w:ilvl w:val="0"/>
          <w:numId w:val="3"/>
        </w:numPr>
        <w:spacing w:line="360" w:lineRule="auto"/>
        <w:jc w:val="both"/>
        <w:rPr>
          <w:lang w:val="en-US"/>
        </w:rPr>
      </w:pPr>
      <w:r w:rsidRPr="55C08026" w:rsidR="00554111">
        <w:rPr>
          <w:lang w:val="en-US"/>
        </w:rPr>
        <w:t xml:space="preserve">First, the user place all their products into a hatch in the machine. </w:t>
      </w:r>
    </w:p>
    <w:p w:rsidR="00554111" w:rsidP="55C08026" w:rsidRDefault="00554111" w14:paraId="23854518" w14:textId="2C31E3B4" w14:noSpellErr="1">
      <w:pPr>
        <w:pStyle w:val="Listeavsnitt"/>
        <w:numPr>
          <w:ilvl w:val="0"/>
          <w:numId w:val="3"/>
        </w:numPr>
        <w:spacing w:line="360" w:lineRule="auto"/>
        <w:jc w:val="both"/>
        <w:rPr>
          <w:lang w:val="en-US"/>
        </w:rPr>
      </w:pPr>
      <w:r w:rsidRPr="55C08026" w:rsidR="00554111">
        <w:rPr>
          <w:lang w:val="en-US"/>
        </w:rPr>
        <w:t xml:space="preserve">Second, the user can either select between different categories on the touch screen. Such as "batteries", "painting", "laptop", "cellphone" etc., or they can type in the product in an open text field. </w:t>
      </w:r>
    </w:p>
    <w:p w:rsidR="009D2430" w:rsidP="55C08026" w:rsidRDefault="00554111" w14:paraId="030ED1A1" w14:textId="17288F9D">
      <w:pPr>
        <w:pStyle w:val="Listeavsnitt"/>
        <w:numPr>
          <w:ilvl w:val="0"/>
          <w:numId w:val="3"/>
        </w:numPr>
        <w:spacing w:line="360" w:lineRule="auto"/>
        <w:jc w:val="both"/>
        <w:rPr>
          <w:lang w:val="en-US"/>
        </w:rPr>
      </w:pPr>
      <w:r w:rsidRPr="654AB6A1" w:rsidR="00554111">
        <w:rPr>
          <w:lang w:val="en-US"/>
        </w:rPr>
        <w:t xml:space="preserve">After closing the hatch, the machine scans all the products. </w:t>
      </w:r>
      <w:r w:rsidRPr="654AB6A1" w:rsidR="00F26C30">
        <w:rPr>
          <w:lang w:val="en-US"/>
        </w:rPr>
        <w:t xml:space="preserve">The machine will then try to recognize if the products </w:t>
      </w:r>
      <w:proofErr w:type="gramStart"/>
      <w:r w:rsidRPr="654AB6A1" w:rsidR="00F26C30">
        <w:rPr>
          <w:lang w:val="en-US"/>
        </w:rPr>
        <w:t>actually match</w:t>
      </w:r>
      <w:proofErr w:type="gramEnd"/>
      <w:r w:rsidRPr="654AB6A1" w:rsidR="00F26C30">
        <w:rPr>
          <w:lang w:val="en-US"/>
        </w:rPr>
        <w:t xml:space="preserve"> the category selected by the user. Then, the product is thrown into the correct bin. If </w:t>
      </w:r>
      <w:r w:rsidRPr="654AB6A1" w:rsidR="009D2430">
        <w:rPr>
          <w:lang w:val="en-US"/>
        </w:rPr>
        <w:t>the user has selected the wrong category</w:t>
      </w:r>
      <w:r w:rsidRPr="654AB6A1" w:rsidR="00F26C30">
        <w:rPr>
          <w:lang w:val="en-US"/>
        </w:rPr>
        <w:t xml:space="preserve">, the machine will recognize </w:t>
      </w:r>
      <w:r w:rsidRPr="654AB6A1" w:rsidR="009D2430">
        <w:rPr>
          <w:lang w:val="en-US"/>
        </w:rPr>
        <w:t xml:space="preserve">this. In these cases, the machine will try to identify what the correct category </w:t>
      </w:r>
      <w:r w:rsidRPr="654AB6A1" w:rsidR="001D1CD0">
        <w:rPr>
          <w:lang w:val="en-US"/>
        </w:rPr>
        <w:t>is and</w:t>
      </w:r>
      <w:r w:rsidRPr="654AB6A1" w:rsidR="009D2430">
        <w:rPr>
          <w:lang w:val="en-US"/>
        </w:rPr>
        <w:t xml:space="preserve"> place it in </w:t>
      </w:r>
      <w:r w:rsidRPr="654AB6A1" w:rsidR="001D1CD0">
        <w:rPr>
          <w:lang w:val="en-US"/>
        </w:rPr>
        <w:t>its</w:t>
      </w:r>
      <w:r w:rsidRPr="654AB6A1" w:rsidR="009D2430">
        <w:rPr>
          <w:lang w:val="en-US"/>
        </w:rPr>
        <w:t xml:space="preserve"> associated bin.</w:t>
      </w:r>
      <w:r w:rsidRPr="654AB6A1" w:rsidR="00F26C30">
        <w:rPr>
          <w:lang w:val="en-US"/>
        </w:rPr>
        <w:t xml:space="preserve"> </w:t>
      </w:r>
      <w:r w:rsidRPr="654AB6A1" w:rsidR="009D2430">
        <w:rPr>
          <w:lang w:val="en-US"/>
        </w:rPr>
        <w:t xml:space="preserve">For the cases where the machine does not </w:t>
      </w:r>
      <w:r w:rsidRPr="654AB6A1" w:rsidR="009D2430">
        <w:rPr>
          <w:lang w:val="en-US"/>
        </w:rPr>
        <w:t xml:space="preserve">understand what the product is, it will collect these products in a common bin </w:t>
      </w:r>
      <w:r w:rsidRPr="654AB6A1" w:rsidR="001D1CD0">
        <w:rPr>
          <w:lang w:val="en-US"/>
        </w:rPr>
        <w:t xml:space="preserve">that humans will have to go through and teach the machine manually how it should be recycled. </w:t>
      </w:r>
    </w:p>
    <w:p w:rsidR="005E28CE" w:rsidP="55C08026" w:rsidRDefault="005E28CE" w14:paraId="22E0A77E" w14:textId="40E1CB80" w14:noSpellErr="1">
      <w:pPr>
        <w:pStyle w:val="Listeavsnitt"/>
        <w:numPr>
          <w:ilvl w:val="0"/>
          <w:numId w:val="3"/>
        </w:numPr>
        <w:spacing w:line="360" w:lineRule="auto"/>
        <w:jc w:val="both"/>
        <w:rPr>
          <w:lang w:val="en-US"/>
        </w:rPr>
      </w:pPr>
      <w:r w:rsidRPr="55C08026" w:rsidR="005E28CE">
        <w:rPr>
          <w:lang w:val="en-US"/>
        </w:rPr>
        <w:t xml:space="preserve">After the scan is finished, the user will be able to connect their contribution to their mobile app, which we will explain in the next section. </w:t>
      </w:r>
    </w:p>
    <w:p w:rsidR="55C08026" w:rsidP="55C08026" w:rsidRDefault="55C08026" w14:paraId="17433EE5" w14:textId="5183677A">
      <w:pPr>
        <w:spacing w:line="360" w:lineRule="auto"/>
        <w:jc w:val="both"/>
        <w:rPr>
          <w:lang w:val="en-US"/>
        </w:rPr>
      </w:pPr>
    </w:p>
    <w:p w:rsidR="00EF6EBC" w:rsidP="55C08026" w:rsidRDefault="00EE4AE3" w14:paraId="64E595D8" w14:textId="1DFEA7BA" w14:noSpellErr="1">
      <w:pPr>
        <w:spacing w:line="360" w:lineRule="auto"/>
        <w:jc w:val="both"/>
        <w:rPr>
          <w:lang w:val="en-US"/>
        </w:rPr>
      </w:pPr>
      <w:r w:rsidRPr="55C08026" w:rsidR="00EE4AE3">
        <w:rPr>
          <w:lang w:val="en-US"/>
        </w:rPr>
        <w:t xml:space="preserve">We believe AI technology is necessary to </w:t>
      </w:r>
      <w:r w:rsidRPr="55C08026" w:rsidR="00E10A41">
        <w:rPr>
          <w:lang w:val="en-US"/>
        </w:rPr>
        <w:t>recognize</w:t>
      </w:r>
      <w:r w:rsidRPr="55C08026" w:rsidR="00554111">
        <w:rPr>
          <w:lang w:val="en-US"/>
        </w:rPr>
        <w:t xml:space="preserve"> what type of products the user is putting into the machine</w:t>
      </w:r>
      <w:r w:rsidRPr="55C08026" w:rsidR="00E10A41">
        <w:rPr>
          <w:lang w:val="en-US"/>
        </w:rPr>
        <w:t xml:space="preserve">, as well as make the machine learn from repetitive actions to identify patterns and thus make decisions based on this. </w:t>
      </w:r>
    </w:p>
    <w:p w:rsidR="55C08026" w:rsidP="55C08026" w:rsidRDefault="55C08026" w14:paraId="44BD5001" w14:textId="523A28F4">
      <w:pPr>
        <w:pStyle w:val="Normal"/>
        <w:spacing w:line="360" w:lineRule="auto"/>
        <w:jc w:val="both"/>
        <w:rPr>
          <w:lang w:val="en-US"/>
        </w:rPr>
      </w:pPr>
    </w:p>
    <w:p w:rsidR="00A176B4" w:rsidP="55C08026" w:rsidRDefault="00A176B4" w14:paraId="4D753C3F" w14:textId="48B94F78" w14:noSpellErr="1">
      <w:pPr>
        <w:spacing w:line="360" w:lineRule="auto"/>
        <w:jc w:val="both"/>
        <w:rPr>
          <w:i w:val="1"/>
          <w:iCs w:val="1"/>
          <w:lang w:val="en-US"/>
        </w:rPr>
      </w:pPr>
      <w:r w:rsidRPr="55C08026" w:rsidR="00A176B4">
        <w:rPr>
          <w:i w:val="1"/>
          <w:iCs w:val="1"/>
          <w:lang w:val="en-US"/>
        </w:rPr>
        <w:t>Location</w:t>
      </w:r>
    </w:p>
    <w:p w:rsidRPr="00A176B4" w:rsidR="00A176B4" w:rsidP="55C08026" w:rsidRDefault="00A176B4" w14:paraId="082A9AB8" w14:textId="410B7835">
      <w:pPr>
        <w:spacing w:line="360" w:lineRule="auto"/>
        <w:jc w:val="both"/>
        <w:rPr>
          <w:lang w:val="en-US"/>
        </w:rPr>
      </w:pPr>
      <w:r w:rsidRPr="654AB6A1" w:rsidR="00A176B4">
        <w:rPr>
          <w:lang w:val="en-US"/>
        </w:rPr>
        <w:t xml:space="preserve">The machines will be placed close to </w:t>
      </w:r>
      <w:r w:rsidRPr="654AB6A1" w:rsidR="00EA2D34">
        <w:rPr>
          <w:lang w:val="en-US"/>
        </w:rPr>
        <w:t xml:space="preserve">places where people often </w:t>
      </w:r>
      <w:r w:rsidRPr="654AB6A1" w:rsidR="00905B02">
        <w:rPr>
          <w:lang w:val="en-US"/>
        </w:rPr>
        <w:t xml:space="preserve">visit. </w:t>
      </w:r>
      <w:r w:rsidRPr="654AB6A1" w:rsidR="007851E0">
        <w:rPr>
          <w:lang w:val="en-US"/>
        </w:rPr>
        <w:t xml:space="preserve">The pilot project of our idea will take place in Oslo, and we believe a common meeting point include subway stops. </w:t>
      </w:r>
      <w:r w:rsidRPr="654AB6A1" w:rsidR="00033071">
        <w:rPr>
          <w:lang w:val="en-US"/>
        </w:rPr>
        <w:t xml:space="preserve">People in Oslo usually take the subway to/from school or work, and </w:t>
      </w:r>
      <w:r w:rsidRPr="654AB6A1" w:rsidR="00A44BA8">
        <w:rPr>
          <w:lang w:val="en-US"/>
        </w:rPr>
        <w:t xml:space="preserve">thus </w:t>
      </w:r>
      <w:r w:rsidRPr="654AB6A1" w:rsidR="00033071">
        <w:rPr>
          <w:lang w:val="en-US"/>
        </w:rPr>
        <w:t>visit this more often than for example the grocery store</w:t>
      </w:r>
      <w:r w:rsidRPr="654AB6A1" w:rsidR="55B8C574">
        <w:rPr>
          <w:lang w:val="en-US"/>
        </w:rPr>
        <w:t>, especially in the capital.</w:t>
      </w:r>
    </w:p>
    <w:p w:rsidR="55C08026" w:rsidP="55C08026" w:rsidRDefault="55C08026" w14:paraId="370A40EC" w14:textId="26C2EC83">
      <w:pPr>
        <w:spacing w:line="360" w:lineRule="auto"/>
        <w:jc w:val="both"/>
        <w:rPr>
          <w:b w:val="1"/>
          <w:bCs w:val="1"/>
          <w:lang w:val="en-US"/>
        </w:rPr>
      </w:pPr>
    </w:p>
    <w:p w:rsidRPr="00271E14" w:rsidR="00590ED6" w:rsidP="55C08026" w:rsidRDefault="00590ED6" w14:paraId="2E97158E" w14:textId="6B651ED2" w14:noSpellErr="1">
      <w:pPr>
        <w:spacing w:line="360" w:lineRule="auto"/>
        <w:jc w:val="both"/>
        <w:rPr>
          <w:b w:val="1"/>
          <w:bCs w:val="1"/>
          <w:lang w:val="en-US"/>
        </w:rPr>
      </w:pPr>
      <w:r w:rsidRPr="55C08026" w:rsidR="00590ED6">
        <w:rPr>
          <w:b w:val="1"/>
          <w:bCs w:val="1"/>
          <w:lang w:val="en-US"/>
        </w:rPr>
        <w:t>The App</w:t>
      </w:r>
    </w:p>
    <w:p w:rsidR="00DE1286" w:rsidP="55C08026" w:rsidRDefault="00110AB4" w14:paraId="0D3722A2" w14:textId="2D118059">
      <w:pPr>
        <w:spacing w:line="360" w:lineRule="auto"/>
        <w:jc w:val="both"/>
        <w:rPr>
          <w:lang w:val="en-US"/>
        </w:rPr>
      </w:pPr>
      <w:r w:rsidRPr="55C08026" w:rsidR="00110AB4">
        <w:rPr>
          <w:lang w:val="en-US"/>
        </w:rPr>
        <w:t xml:space="preserve">The "SØPL" app is a mobile application that citizens can download for free. </w:t>
      </w:r>
      <w:r w:rsidRPr="55C08026" w:rsidR="00803402">
        <w:rPr>
          <w:lang w:val="en-US"/>
        </w:rPr>
        <w:t>It has a simple and accessible design, that is easy to understand for everyone. To enable the app, the user must log in using their Bank-ID. Every user is assigned their personal QR-code, which can be used to collect rewards when recycling using the "SØPL" machine.</w:t>
      </w:r>
      <w:r w:rsidRPr="55C08026" w:rsidR="00DE1286">
        <w:rPr>
          <w:lang w:val="en-US"/>
        </w:rPr>
        <w:t xml:space="preserve"> A reward can include a free ride on the subway or bus. This is something that we believe will not only create an incentive for consumers to recycle, but it also stimulates the use of public transportation - both of which contributes positively to reduce climate change. </w:t>
      </w:r>
      <w:proofErr w:type="gramStart"/>
      <w:r w:rsidRPr="55C08026" w:rsidR="00E90C90">
        <w:rPr>
          <w:lang w:val="en-US"/>
        </w:rPr>
        <w:t>In order for</w:t>
      </w:r>
      <w:proofErr w:type="gramEnd"/>
      <w:r w:rsidRPr="55C08026" w:rsidR="00E90C90">
        <w:rPr>
          <w:lang w:val="en-US"/>
        </w:rPr>
        <w:t xml:space="preserve"> this reward to be accessed, the app must also be connected to the "</w:t>
      </w:r>
      <w:r w:rsidRPr="55C08026" w:rsidR="00E90C90">
        <w:rPr>
          <w:lang w:val="en-US"/>
        </w:rPr>
        <w:t>Ruter</w:t>
      </w:r>
      <w:r w:rsidRPr="55C08026" w:rsidR="00E90C90">
        <w:rPr>
          <w:lang w:val="en-US"/>
        </w:rPr>
        <w:t xml:space="preserve">" app, which is the mobile application for public transportation in Oslo. </w:t>
      </w:r>
    </w:p>
    <w:p w:rsidR="55C08026" w:rsidP="55C08026" w:rsidRDefault="55C08026" w14:paraId="5791D1F0" w14:textId="762F1F34">
      <w:pPr>
        <w:pStyle w:val="Normal"/>
        <w:spacing w:line="360" w:lineRule="auto"/>
        <w:jc w:val="both"/>
        <w:rPr>
          <w:lang w:val="en-US"/>
        </w:rPr>
      </w:pPr>
    </w:p>
    <w:p w:rsidR="00615693" w:rsidP="55C08026" w:rsidRDefault="006A7EEC" w14:paraId="7640B180" w14:textId="7ADC2C5B" w14:noSpellErr="1">
      <w:pPr>
        <w:spacing w:line="360" w:lineRule="auto"/>
        <w:jc w:val="both"/>
        <w:rPr>
          <w:lang w:val="en-US"/>
        </w:rPr>
      </w:pPr>
      <w:r w:rsidRPr="55C08026" w:rsidR="006A7EEC">
        <w:rPr>
          <w:lang w:val="en-US"/>
        </w:rPr>
        <w:t>Moreover, the app also includes an interactive map over the different hubs for where the "SØPL" machines are located</w:t>
      </w:r>
      <w:r w:rsidRPr="55C08026" w:rsidR="004A4351">
        <w:rPr>
          <w:lang w:val="en-US"/>
        </w:rPr>
        <w:t xml:space="preserve">, as well as </w:t>
      </w:r>
      <w:r w:rsidRPr="55C08026" w:rsidR="00081CE8">
        <w:rPr>
          <w:lang w:val="en-US"/>
        </w:rPr>
        <w:t xml:space="preserve">if these machines are full or </w:t>
      </w:r>
      <w:r w:rsidRPr="55C08026" w:rsidR="006B0369">
        <w:rPr>
          <w:lang w:val="en-US"/>
        </w:rPr>
        <w:t>still have free capacity</w:t>
      </w:r>
      <w:r w:rsidRPr="55C08026" w:rsidR="00081CE8">
        <w:rPr>
          <w:lang w:val="en-US"/>
        </w:rPr>
        <w:t xml:space="preserve">. </w:t>
      </w:r>
    </w:p>
    <w:p w:rsidR="00C64627" w:rsidP="55C08026" w:rsidRDefault="00C64627" w14:paraId="6B9EA16E" w14:textId="3FA3FB43" w14:noSpellErr="1">
      <w:pPr>
        <w:spacing w:line="360" w:lineRule="auto"/>
        <w:jc w:val="both"/>
        <w:rPr>
          <w:lang w:val="en-US"/>
        </w:rPr>
      </w:pPr>
    </w:p>
    <w:p w:rsidR="00C64627" w:rsidP="55C08026" w:rsidRDefault="00C64627" w14:paraId="4F4718FD" w14:textId="07BD68FD" w14:noSpellErr="1">
      <w:pPr>
        <w:spacing w:line="360" w:lineRule="auto"/>
        <w:jc w:val="both"/>
        <w:rPr>
          <w:lang w:val="en-US"/>
        </w:rPr>
      </w:pPr>
    </w:p>
    <w:sdt>
      <w:sdtPr>
        <w:id w:val="1416666922"/>
        <w:docPartObj>
          <w:docPartGallery w:val="Bibliographies"/>
          <w:docPartUnique/>
        </w:docPartObj>
      </w:sdtPr>
      <w:sdtEndPr>
        <w:rPr>
          <w:rFonts w:eastAsiaTheme="minorHAnsi" w:cstheme="minorBidi"/>
          <w:color w:val="auto"/>
          <w:sz w:val="24"/>
          <w:szCs w:val="24"/>
        </w:rPr>
      </w:sdtEndPr>
      <w:sdtContent>
        <w:p w:rsidR="00ED1606" w:rsidRDefault="00ED1606" w14:paraId="0CF234F2" w14:textId="76659637">
          <w:pPr>
            <w:pStyle w:val="Overskrift1"/>
          </w:pPr>
          <w:r>
            <w:t>References</w:t>
          </w:r>
        </w:p>
        <w:sdt>
          <w:sdtPr>
            <w:id w:val="111145805"/>
            <w:bibliography/>
          </w:sdtPr>
          <w:sdtContent>
            <w:p w:rsidR="00ED1606" w:rsidP="00ED1606" w:rsidRDefault="00ED1606" w14:paraId="6E0A8EBF" w14:textId="77777777">
              <w:pPr>
                <w:pStyle w:val="Bibliografi"/>
                <w:ind w:left="720" w:hanging="720"/>
                <w:rPr>
                  <w:noProof/>
                </w:rPr>
              </w:pPr>
              <w:r>
                <w:fldChar w:fldCharType="begin"/>
              </w:r>
              <w:r>
                <w:instrText>BIBLIOGRAPHY</w:instrText>
              </w:r>
              <w:r>
                <w:fldChar w:fldCharType="separate"/>
              </w:r>
              <w:r>
                <w:rPr>
                  <w:noProof/>
                </w:rPr>
                <w:t xml:space="preserve">Eide, L. H. (2019, September 30). </w:t>
              </w:r>
              <w:r>
                <w:rPr>
                  <w:i/>
                  <w:iCs/>
                  <w:noProof/>
                </w:rPr>
                <w:t>Nesten alle sorterer EE-avfall.</w:t>
              </w:r>
              <w:r>
                <w:rPr>
                  <w:noProof/>
                </w:rPr>
                <w:t xml:space="preserve"> Hentet fra RENAS: https://renas.no/nesten-alle-sorterer-ee-avfall/</w:t>
              </w:r>
            </w:p>
            <w:p w:rsidR="00ED1606" w:rsidP="00ED1606" w:rsidRDefault="00ED1606" w14:paraId="42E5F0E5" w14:textId="1DC3E116">
              <w:r>
                <w:rPr>
                  <w:b/>
                  <w:bCs/>
                  <w:noProof/>
                </w:rPr>
                <w:fldChar w:fldCharType="end"/>
              </w:r>
            </w:p>
          </w:sdtContent>
        </w:sdt>
      </w:sdtContent>
    </w:sdt>
    <w:p w:rsidRPr="005D0F04" w:rsidR="00ED1606" w:rsidP="55C08026" w:rsidRDefault="00ED1606" w14:paraId="08716FF4" w14:textId="77777777" w14:noSpellErr="1">
      <w:pPr>
        <w:spacing w:line="360" w:lineRule="auto"/>
        <w:jc w:val="both"/>
        <w:rPr>
          <w:lang w:val="en-US"/>
        </w:rPr>
      </w:pPr>
    </w:p>
    <w:sectPr w:rsidRPr="005D0F04" w:rsidR="00ED1606" w:rsidSect="00A91ECE">
      <w:pgSz w:w="11900" w:h="16840"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0137A"/>
    <w:multiLevelType w:val="hybridMultilevel"/>
    <w:tmpl w:val="CE786C6C"/>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E272F92"/>
    <w:multiLevelType w:val="hybridMultilevel"/>
    <w:tmpl w:val="62D034F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227F200A"/>
    <w:multiLevelType w:val="hybridMultilevel"/>
    <w:tmpl w:val="A17824E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 w15:restartNumberingAfterBreak="0">
    <w:nsid w:val="6BD51525"/>
    <w:multiLevelType w:val="hybridMultilevel"/>
    <w:tmpl w:val="BD726A4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93"/>
    <w:rsid w:val="00033071"/>
    <w:rsid w:val="00081CE8"/>
    <w:rsid w:val="000B7BAD"/>
    <w:rsid w:val="00110AB4"/>
    <w:rsid w:val="0019548F"/>
    <w:rsid w:val="001A225E"/>
    <w:rsid w:val="001D1CD0"/>
    <w:rsid w:val="00271E14"/>
    <w:rsid w:val="00353686"/>
    <w:rsid w:val="003B7345"/>
    <w:rsid w:val="003C1722"/>
    <w:rsid w:val="004A4351"/>
    <w:rsid w:val="004D3FCF"/>
    <w:rsid w:val="00552544"/>
    <w:rsid w:val="00554111"/>
    <w:rsid w:val="00590ED6"/>
    <w:rsid w:val="005D0F04"/>
    <w:rsid w:val="005E28CE"/>
    <w:rsid w:val="006120C8"/>
    <w:rsid w:val="00615693"/>
    <w:rsid w:val="00654DFF"/>
    <w:rsid w:val="006A5017"/>
    <w:rsid w:val="006A7EEC"/>
    <w:rsid w:val="006B0369"/>
    <w:rsid w:val="0072711F"/>
    <w:rsid w:val="00784A4E"/>
    <w:rsid w:val="007851E0"/>
    <w:rsid w:val="007E1B91"/>
    <w:rsid w:val="00803402"/>
    <w:rsid w:val="00905B02"/>
    <w:rsid w:val="009A5BA5"/>
    <w:rsid w:val="009D2430"/>
    <w:rsid w:val="009E1A7C"/>
    <w:rsid w:val="00A0243F"/>
    <w:rsid w:val="00A176B4"/>
    <w:rsid w:val="00A44BA8"/>
    <w:rsid w:val="00A47F06"/>
    <w:rsid w:val="00A6572B"/>
    <w:rsid w:val="00A91ECE"/>
    <w:rsid w:val="00AB1F35"/>
    <w:rsid w:val="00B221FB"/>
    <w:rsid w:val="00B35EA2"/>
    <w:rsid w:val="00B93593"/>
    <w:rsid w:val="00C408E1"/>
    <w:rsid w:val="00C52C15"/>
    <w:rsid w:val="00C61130"/>
    <w:rsid w:val="00C64627"/>
    <w:rsid w:val="00D4172C"/>
    <w:rsid w:val="00D737AE"/>
    <w:rsid w:val="00D74BC2"/>
    <w:rsid w:val="00DE1286"/>
    <w:rsid w:val="00E01247"/>
    <w:rsid w:val="00E10A41"/>
    <w:rsid w:val="00E33723"/>
    <w:rsid w:val="00E61610"/>
    <w:rsid w:val="00E90C90"/>
    <w:rsid w:val="00EA2D34"/>
    <w:rsid w:val="00ED1606"/>
    <w:rsid w:val="00EE4AE3"/>
    <w:rsid w:val="00EF6EBC"/>
    <w:rsid w:val="00F26C30"/>
    <w:rsid w:val="00F50B52"/>
    <w:rsid w:val="00F65CF2"/>
    <w:rsid w:val="3CE0D000"/>
    <w:rsid w:val="4E2A444B"/>
    <w:rsid w:val="4E5EAC5E"/>
    <w:rsid w:val="4E6C9AE4"/>
    <w:rsid w:val="55B8C574"/>
    <w:rsid w:val="55C08026"/>
    <w:rsid w:val="654AB6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5609D7D6"/>
  <w15:chartTrackingRefBased/>
  <w15:docId w15:val="{5E2CB556-8BD8-E94D-8CD7-28FF9F48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5693"/>
    <w:pPr>
      <w:spacing w:before="100" w:beforeAutospacing="1" w:line="360" w:lineRule="auto"/>
    </w:pPr>
    <w:rPr>
      <w:rFonts w:asciiTheme="majorHAnsi" w:hAnsiTheme="majorHAnsi"/>
    </w:rPr>
  </w:style>
  <w:style w:type="paragraph" w:styleId="Overskrift1">
    <w:name w:val="heading 1"/>
    <w:basedOn w:val="Normal"/>
    <w:next w:val="Normal"/>
    <w:link w:val="Overskrift1Tegn"/>
    <w:uiPriority w:val="9"/>
    <w:qFormat/>
    <w:rsid w:val="00615693"/>
    <w:pPr>
      <w:keepNext/>
      <w:keepLines/>
      <w:spacing w:before="240"/>
      <w:outlineLvl w:val="0"/>
    </w:pPr>
    <w:rPr>
      <w:rFonts w:eastAsiaTheme="majorEastAsia"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EE4AE3"/>
    <w:pPr>
      <w:keepNext/>
      <w:keepLines/>
      <w:spacing w:before="40"/>
      <w:outlineLvl w:val="1"/>
    </w:pPr>
    <w:rPr>
      <w:rFonts w:eastAsiaTheme="majorEastAsia" w:cstheme="majorBidi"/>
      <w:color w:val="2F5496" w:themeColor="accent1" w:themeShade="BF"/>
      <w:sz w:val="26"/>
      <w:szCs w:val="26"/>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615693"/>
    <w:rPr>
      <w:rFonts w:asciiTheme="majorHAnsi" w:hAnsiTheme="majorHAnsi" w:eastAsiaTheme="majorEastAsia" w:cstheme="majorBidi"/>
      <w:color w:val="2F5496" w:themeColor="accent1" w:themeShade="BF"/>
      <w:sz w:val="32"/>
      <w:szCs w:val="32"/>
    </w:rPr>
  </w:style>
  <w:style w:type="character" w:styleId="normaltextrun" w:customStyle="1">
    <w:name w:val="normaltextrun"/>
    <w:basedOn w:val="Standardskriftforavsnitt"/>
    <w:rsid w:val="00615693"/>
  </w:style>
  <w:style w:type="character" w:styleId="eop" w:customStyle="1">
    <w:name w:val="eop"/>
    <w:basedOn w:val="Standardskriftforavsnitt"/>
    <w:rsid w:val="00615693"/>
  </w:style>
  <w:style w:type="paragraph" w:styleId="Listeavsnitt">
    <w:name w:val="List Paragraph"/>
    <w:basedOn w:val="Normal"/>
    <w:uiPriority w:val="34"/>
    <w:qFormat/>
    <w:rsid w:val="00784A4E"/>
    <w:pPr>
      <w:ind w:left="720"/>
      <w:contextualSpacing/>
    </w:pPr>
  </w:style>
  <w:style w:type="character" w:styleId="Overskrift2Tegn" w:customStyle="1">
    <w:name w:val="Overskrift 2 Tegn"/>
    <w:basedOn w:val="Standardskriftforavsnitt"/>
    <w:link w:val="Overskrift2"/>
    <w:uiPriority w:val="9"/>
    <w:rsid w:val="00EE4AE3"/>
    <w:rPr>
      <w:rFonts w:asciiTheme="majorHAnsi" w:hAnsiTheme="majorHAnsi" w:eastAsiaTheme="majorEastAsia" w:cstheme="majorBidi"/>
      <w:color w:val="2F5496" w:themeColor="accent1" w:themeShade="BF"/>
      <w:sz w:val="26"/>
      <w:szCs w:val="26"/>
    </w:rPr>
  </w:style>
  <w:style w:type="paragraph" w:styleId="Bibliografi">
    <w:name w:val="Bibliography"/>
    <w:basedOn w:val="Normal"/>
    <w:next w:val="Normal"/>
    <w:uiPriority w:val="37"/>
    <w:unhideWhenUsed/>
    <w:rsid w:val="00ED1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95251">
      <w:bodyDiv w:val="1"/>
      <w:marLeft w:val="0"/>
      <w:marRight w:val="0"/>
      <w:marTop w:val="0"/>
      <w:marBottom w:val="0"/>
      <w:divBdr>
        <w:top w:val="none" w:sz="0" w:space="0" w:color="auto"/>
        <w:left w:val="none" w:sz="0" w:space="0" w:color="auto"/>
        <w:bottom w:val="none" w:sz="0" w:space="0" w:color="auto"/>
        <w:right w:val="none" w:sz="0" w:space="0" w:color="auto"/>
      </w:divBdr>
    </w:div>
    <w:div w:id="980886403">
      <w:bodyDiv w:val="1"/>
      <w:marLeft w:val="0"/>
      <w:marRight w:val="0"/>
      <w:marTop w:val="0"/>
      <w:marBottom w:val="0"/>
      <w:divBdr>
        <w:top w:val="none" w:sz="0" w:space="0" w:color="auto"/>
        <w:left w:val="none" w:sz="0" w:space="0" w:color="auto"/>
        <w:bottom w:val="none" w:sz="0" w:space="0" w:color="auto"/>
        <w:right w:val="none" w:sz="0" w:space="0" w:color="auto"/>
      </w:divBdr>
    </w:div>
    <w:div w:id="155912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 Type="http://schemas.openxmlformats.org/officeDocument/2006/relationships/glossaryDocument" Target="/word/glossary/document.xml" Id="R9c4ad62e3e30468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fe5087f-b16c-4e03-b804-7e270d98a22e}"/>
      </w:docPartPr>
      <w:docPartBody>
        <w:p w14:paraId="6905B35D">
          <w:r>
            <w:rPr>
              <w:rStyle w:val="PlaceholderText"/>
            </w:rPr>
            <w:t/>
          </w:r>
        </w:p>
      </w:docPartBody>
    </w:docPart>
  </w:docParts>
</w:glossaryDocument>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Eid19</b:Tag>
    <b:SourceType>DocumentFromInternetSite</b:SourceType>
    <b:Guid>{37098130-9BF2-124E-84F1-764C5A26A463}</b:Guid>
    <b:Title>Nesten alle sorterer EE-avfall</b:Title>
    <b:InternetSiteTitle>RENAS</b:InternetSiteTitle>
    <b:URL>https://renas.no/nesten-alle-sorterer-ee-avfall/</b:URL>
    <b:Year>2019</b:Year>
    <b:Month>September</b:Month>
    <b:Day>30</b:Day>
    <b:Author>
      <b:Author>
        <b:NameList>
          <b:Person>
            <b:Last>Eide</b:Last>
            <b:Middle>H.</b:Middle>
            <b:First>Lise</b:First>
          </b:Person>
        </b:NameList>
      </b:Author>
    </b:Author>
    <b:RefOrder>1</b:RefOrder>
  </b:Source>
</b:Sources>
</file>

<file path=customXml/item2.xml><?xml version="1.0" encoding="utf-8"?>
<ct:contentTypeSchema xmlns:ct="http://schemas.microsoft.com/office/2006/metadata/contentType" xmlns:ma="http://schemas.microsoft.com/office/2006/metadata/properties/metaAttributes" ct:_="" ma:_="" ma:contentTypeName="Dokument" ma:contentTypeID="0x010100C966BEAE19E93E4A89513BFE141B47C8" ma:contentTypeVersion="8" ma:contentTypeDescription="Opprett et nytt dokument." ma:contentTypeScope="" ma:versionID="04db080b8efa6163873edff97ec82962">
  <xsd:schema xmlns:xsd="http://www.w3.org/2001/XMLSchema" xmlns:xs="http://www.w3.org/2001/XMLSchema" xmlns:p="http://schemas.microsoft.com/office/2006/metadata/properties" xmlns:ns2="0b260232-5c34-4159-883a-0bfc0afad828" targetNamespace="http://schemas.microsoft.com/office/2006/metadata/properties" ma:root="true" ma:fieldsID="15621a44b90759cd05dcc1a63ee5a46c" ns2:_="">
    <xsd:import namespace="0b260232-5c34-4159-883a-0bfc0afad8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60232-5c34-4159-883a-0bfc0afad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1F171-593F-E548-9ED3-C3A5E67BFCD7}">
  <ds:schemaRefs>
    <ds:schemaRef ds:uri="http://schemas.openxmlformats.org/officeDocument/2006/bibliography"/>
  </ds:schemaRefs>
</ds:datastoreItem>
</file>

<file path=customXml/itemProps2.xml><?xml version="1.0" encoding="utf-8"?>
<ds:datastoreItem xmlns:ds="http://schemas.openxmlformats.org/officeDocument/2006/customXml" ds:itemID="{26935C9D-5550-430E-9C83-CFDA4BD6AD5D}"/>
</file>

<file path=customXml/itemProps3.xml><?xml version="1.0" encoding="utf-8"?>
<ds:datastoreItem xmlns:ds="http://schemas.openxmlformats.org/officeDocument/2006/customXml" ds:itemID="{8C36D409-7141-46D0-896B-BBC1E702A13C}"/>
</file>

<file path=customXml/itemProps4.xml><?xml version="1.0" encoding="utf-8"?>
<ds:datastoreItem xmlns:ds="http://schemas.openxmlformats.org/officeDocument/2006/customXml" ds:itemID="{C30651D7-B7B3-4BD5-A416-803F2B1EB7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Christine Alne</dc:creator>
  <cp:keywords/>
  <dc:description/>
  <cp:lastModifiedBy>Maren Christine Alne</cp:lastModifiedBy>
  <cp:revision>60</cp:revision>
  <dcterms:created xsi:type="dcterms:W3CDTF">2020-10-29T12:17:00Z</dcterms:created>
  <dcterms:modified xsi:type="dcterms:W3CDTF">2020-11-29T17:18:29Z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0x010100C966BEAE19E93E4A89513BFE141B47C8</vt:lpwstr>
  </property>
</Properties>
</file>